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A2" w:rsidRPr="002E4C15" w:rsidRDefault="00527EA2" w:rsidP="0095574B">
      <w:pPr>
        <w:jc w:val="center"/>
      </w:pPr>
      <w:r w:rsidRPr="002E4C15">
        <w:t>MEMORIAL FUND POLICY</w:t>
      </w:r>
    </w:p>
    <w:p w:rsidR="00527EA2" w:rsidRPr="002E4C15" w:rsidRDefault="00527EA2"/>
    <w:p w:rsidR="00527EA2" w:rsidRPr="002E4C15" w:rsidRDefault="00527EA2">
      <w:r w:rsidRPr="002E4C15">
        <w:t>Memorial Fund</w:t>
      </w:r>
      <w:r w:rsidR="00815F97" w:rsidRPr="002E4C15">
        <w:t>s</w:t>
      </w:r>
      <w:r w:rsidRPr="002E4C15">
        <w:t xml:space="preserve"> may be spent by the Leadership Team on </w:t>
      </w:r>
      <w:r w:rsidR="00815F97" w:rsidRPr="002E4C15">
        <w:t>concrete,</w:t>
      </w:r>
      <w:r w:rsidRPr="002E4C15">
        <w:t xml:space="preserve"> easily recognized*</w:t>
      </w:r>
      <w:r w:rsidR="00815F97" w:rsidRPr="002E4C15">
        <w:t xml:space="preserve"> items</w:t>
      </w:r>
      <w:r w:rsidRPr="002E4C15">
        <w:t xml:space="preserve"> which enhance the life of the congregation </w:t>
      </w:r>
      <w:r w:rsidR="00815F97" w:rsidRPr="002E4C15">
        <w:t>and are at the building/grounds of</w:t>
      </w:r>
      <w:r w:rsidRPr="002E4C15">
        <w:t xml:space="preserve"> Stone Church.  This recommendation reflects the nature of </w:t>
      </w:r>
      <w:r w:rsidR="00815F97" w:rsidRPr="002E4C15">
        <w:t>these gifts</w:t>
      </w:r>
      <w:r w:rsidRPr="002E4C15">
        <w:t xml:space="preserve">, which are </w:t>
      </w:r>
      <w:r w:rsidR="00815F97" w:rsidRPr="002E4C15">
        <w:t>in memory of loved ones, from</w:t>
      </w:r>
      <w:r w:rsidRPr="002E4C15">
        <w:t xml:space="preserve"> family and friends of former and </w:t>
      </w:r>
      <w:r w:rsidR="00815F97" w:rsidRPr="002E4C15">
        <w:t>present members/attendees.  I</w:t>
      </w:r>
      <w:r w:rsidRPr="002E4C15">
        <w:t>tems chosen sho</w:t>
      </w:r>
      <w:r w:rsidR="00815F97" w:rsidRPr="002E4C15">
        <w:t>uld be ones that are dignified</w:t>
      </w:r>
      <w:r w:rsidRPr="002E4C15">
        <w:t xml:space="preserve"> </w:t>
      </w:r>
      <w:r w:rsidR="00815F97" w:rsidRPr="002E4C15">
        <w:t xml:space="preserve">(e.g. not toilets) </w:t>
      </w:r>
      <w:r w:rsidRPr="002E4C15">
        <w:t>and have some enduring quality</w:t>
      </w:r>
      <w:r w:rsidR="00815F97" w:rsidRPr="002E4C15">
        <w:t xml:space="preserve"> (e.g. hand bells, organ, hymnals, sound system, tables, </w:t>
      </w:r>
      <w:proofErr w:type="gramStart"/>
      <w:r w:rsidR="00815F97" w:rsidRPr="002E4C15">
        <w:t>windows</w:t>
      </w:r>
      <w:proofErr w:type="gramEnd"/>
      <w:r w:rsidR="00815F97" w:rsidRPr="002E4C15">
        <w:t xml:space="preserve">). </w:t>
      </w:r>
      <w:r w:rsidRPr="002E4C15">
        <w:t>Memorial Fund</w:t>
      </w:r>
      <w:r w:rsidR="00815F97" w:rsidRPr="002E4C15">
        <w:t>s should be</w:t>
      </w:r>
      <w:r w:rsidRPr="002E4C15">
        <w:t xml:space="preserve"> easily accessible and separate from the rest of the Endowment.</w:t>
      </w:r>
    </w:p>
    <w:p w:rsidR="00527EA2" w:rsidRPr="002E4C15" w:rsidRDefault="00527EA2"/>
    <w:p w:rsidR="00527EA2" w:rsidRPr="002E4C15" w:rsidRDefault="00527EA2">
      <w:proofErr w:type="gramStart"/>
      <w:r w:rsidRPr="002E4C15">
        <w:t xml:space="preserve">* </w:t>
      </w:r>
      <w:r w:rsidRPr="002E4C15">
        <w:rPr>
          <w:i/>
        </w:rPr>
        <w:t>i.e</w:t>
      </w:r>
      <w:r w:rsidRPr="002E4C15">
        <w:t>.</w:t>
      </w:r>
      <w:proofErr w:type="gramEnd"/>
      <w:r w:rsidRPr="002E4C15">
        <w:t xml:space="preserve">  </w:t>
      </w:r>
      <w:proofErr w:type="gramStart"/>
      <w:r w:rsidRPr="002E4C15">
        <w:t>items</w:t>
      </w:r>
      <w:proofErr w:type="gramEnd"/>
      <w:r w:rsidRPr="002E4C15">
        <w:t xml:space="preserve"> which could, by their nature, have a plaque affixed to them (although, in practice, many will not)</w:t>
      </w:r>
    </w:p>
    <w:p w:rsidR="0095574B" w:rsidRDefault="0095574B"/>
    <w:p w:rsidR="0095574B" w:rsidRPr="002E4C15" w:rsidRDefault="0095574B" w:rsidP="0095574B">
      <w:r>
        <w:t xml:space="preserve">Adopted by Leadership Team </w:t>
      </w:r>
      <w:r>
        <w:t>12/15/2005</w:t>
      </w:r>
    </w:p>
    <w:p w:rsidR="002E4C15" w:rsidRDefault="0095574B" w:rsidP="002E4C15">
      <w:r>
        <w:t>Amended by Finance Team 10/17/2017</w:t>
      </w:r>
      <w:bookmarkStart w:id="0" w:name="_GoBack"/>
      <w:bookmarkEnd w:id="0"/>
    </w:p>
    <w:sectPr w:rsidR="002E4C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97"/>
    <w:rsid w:val="002E4C15"/>
    <w:rsid w:val="00527EA2"/>
    <w:rsid w:val="006D37DC"/>
    <w:rsid w:val="00815F97"/>
    <w:rsid w:val="0095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ROUGH  DRAFT  -  MEMORIAL FUND POLICY</vt:lpstr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ROUGH  DRAFT  -  MEMORIAL FUND POLICY</dc:title>
  <dc:creator>CNE</dc:creator>
  <cp:lastModifiedBy>Anna Lisa Gross</cp:lastModifiedBy>
  <cp:revision>2</cp:revision>
  <cp:lastPrinted>2005-12-16T12:33:00Z</cp:lastPrinted>
  <dcterms:created xsi:type="dcterms:W3CDTF">2017-10-18T16:48:00Z</dcterms:created>
  <dcterms:modified xsi:type="dcterms:W3CDTF">2017-10-18T16:48:00Z</dcterms:modified>
</cp:coreProperties>
</file>